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color w:val="auto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highlight w:val="none"/>
          <w:lang w:val="en-US" w:eastAsia="zh-CN"/>
        </w:rPr>
        <w:t>附件1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仿宋_GB2312" w:cs="Times New Roman"/>
          <w:color w:val="auto"/>
          <w:sz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2020年城区学校选聘教师岗位表（中学）</w:t>
      </w:r>
    </w:p>
    <w:tbl>
      <w:tblPr>
        <w:tblStyle w:val="4"/>
        <w:tblpPr w:leftFromText="180" w:rightFromText="180" w:vertAnchor="text" w:horzAnchor="page" w:tblpX="1840" w:tblpY="245"/>
        <w:tblOverlap w:val="never"/>
        <w:tblW w:w="943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161"/>
        <w:gridCol w:w="984"/>
        <w:gridCol w:w="911"/>
        <w:gridCol w:w="3800"/>
        <w:gridCol w:w="12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单位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代码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学科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选聘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名额</w:t>
            </w:r>
          </w:p>
        </w:tc>
        <w:tc>
          <w:tcPr>
            <w:tcW w:w="3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岗位要求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县直中学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17人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XZ001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语文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38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1.在乡镇学校工作三年及以上的在编教师（不含城关镇、两所民办学校）。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2.英语、体育、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  <w:lang w:eastAsia="zh-CN"/>
              </w:rPr>
              <w:t>音乐、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 xml:space="preserve">美术学科要求所学专业与所报岗位一致或相近。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3.具有初中及以上教师资格证。4.近三年曾从事与所报岗位一致或相近的学科教学，或所学专业同所报岗位一致或相近。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XZ002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数学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XZ003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英语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XZ004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物理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XZ005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政治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XZ006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历史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XZ007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地理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XZ008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生物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XZ009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体育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XZ010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音乐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会盟中学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4人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HMZ001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语文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HMZ002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英语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HMZ003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物理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HMZ004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政治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韶州中学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16人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SZ001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语文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SZ002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数学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SZ003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英语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SZ004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物理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SZ005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化学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SZ006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历史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SZ007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16人</w:t>
            </w:r>
            <w:r>
              <w:rPr>
                <w:rFonts w:hint="eastAsi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SZ001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地理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SZ008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生物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SZ009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体育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尚德中学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18人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SDZ001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语文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SDZ002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数学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SDZ003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英语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SDZ004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政治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SDZ005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地理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SDZ006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生物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SDZ007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音乐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SDZ008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美术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仰韶学校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（中学）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7人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YSZ001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语文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YSZ002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数学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YSZ003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英语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YSZ004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体育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仿宋_GB2312" w:cs="Times New Roman"/>
          <w:color w:val="auto"/>
          <w:sz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2020年城区学校选聘教师岗位表（小学）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color w:val="auto"/>
          <w:sz w:val="32"/>
          <w:highlight w:val="none"/>
          <w:lang w:val="en-US" w:eastAsia="zh-CN"/>
        </w:rPr>
      </w:pPr>
    </w:p>
    <w:tbl>
      <w:tblPr>
        <w:tblStyle w:val="4"/>
        <w:tblW w:w="9438" w:type="dxa"/>
        <w:tblInd w:w="7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170"/>
        <w:gridCol w:w="840"/>
        <w:gridCol w:w="930"/>
        <w:gridCol w:w="3555"/>
        <w:gridCol w:w="10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单位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代码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学科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选聘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名额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岗位要求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实验小学4人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SX001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数学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3</w:t>
            </w:r>
          </w:p>
        </w:tc>
        <w:tc>
          <w:tcPr>
            <w:tcW w:w="35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1.在乡镇学校工作三年及以上的在编教师（不含城关镇、两所民办学校）。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2.英语、体育、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  <w:lang w:eastAsia="zh-CN"/>
              </w:rPr>
              <w:t>音乐、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美术学科要求所学专业与所报岗位一致或相近。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3.具有小学及以上教师资格证。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SX002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美术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曹端小学2人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CD001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语文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会盟小学20人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HMX001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语文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10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HMX002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数学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5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HMX003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英语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HMX004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体育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HMX005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120" w:firstLineChars="50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美术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尚德小学2人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SDX001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  <w:lang w:val="en-US" w:eastAsia="zh-CN"/>
              </w:rPr>
              <w:t>数学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SDX002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英语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澧泉小学7人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LQ001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语文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6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LQ002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音乐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第三小学9人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DSX001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英语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3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DSX002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数学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6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丽景小学5人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LJ001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语文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LJ002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数学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3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仰韶学校（小学）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7人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YSX001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语文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3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YSX002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数学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4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新兴小学4人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XX001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体育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XX002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音乐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9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XX003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美术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9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XX004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数学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highlight w:val="none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2020年容一学校选聘教师岗位表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color w:val="auto"/>
          <w:sz w:val="32"/>
          <w:highlight w:val="none"/>
          <w:lang w:val="en-US" w:eastAsia="zh-CN"/>
        </w:rPr>
      </w:pPr>
    </w:p>
    <w:tbl>
      <w:tblPr>
        <w:tblStyle w:val="4"/>
        <w:tblW w:w="9417" w:type="dxa"/>
        <w:tblInd w:w="7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020"/>
        <w:gridCol w:w="807"/>
        <w:gridCol w:w="1084"/>
        <w:gridCol w:w="3023"/>
        <w:gridCol w:w="16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单位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代码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学科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选聘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名额</w:t>
            </w:r>
          </w:p>
        </w:tc>
        <w:tc>
          <w:tcPr>
            <w:tcW w:w="3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岗位要求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容一初中</w:t>
            </w: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10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人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RC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001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语文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3</w:t>
            </w:r>
          </w:p>
        </w:tc>
        <w:tc>
          <w:tcPr>
            <w:tcW w:w="30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1.在乡镇学校工作三年及以上的在编教师（不含城关镇、两所民办学校）。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 xml:space="preserve">2.英语学科要求所学专业与所报岗位一致或相近。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3.具有初中及以上教师资格证。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4.近三年曾从事与所报岗位一致或相近的学科教学，或所学专业同所报岗位一致或相近。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3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RC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00</w:t>
            </w: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数学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302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3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RC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00</w:t>
            </w: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3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英语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302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3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RC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00</w:t>
            </w: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物理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302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553" w:hRule="atLeast"/>
        </w:trPr>
        <w:tc>
          <w:tcPr>
            <w:tcW w:w="183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RC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00</w:t>
            </w: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5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地理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302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21C7C"/>
    <w:rsid w:val="03121C7C"/>
    <w:rsid w:val="06F879A2"/>
    <w:rsid w:val="6FB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2020-08-12T09:35:00Z</dcterms:created>
  <dc:creator>Administrator</dc:creator>
  <cp:lastModifiedBy>Administrator</cp:lastModifiedBy>
  <dcterms:modified xsi:type="dcterms:W3CDTF">2020-08-12T09:44:19Z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